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扬中市人民检察院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王文浪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江苏汉申律师事务所律师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扬中市三茅街道经发局科员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刘久扬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扬中市市政园林工程处绿化管理科科长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江苏江成律师事务所律师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孙鉴清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江苏求尚律师事务所律师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金山职业技术学院教研室主任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扬中市妇女联合会权益和发展部部长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陆纪国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扬中市八桥镇利民村委会信访调解主任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扬中市油坊镇振华村党委书记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扬中市智扬广告装饰有限公司职员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扬中市海川社会工作服务中心理事长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杭祝琴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扬中市总工会法律工作部部长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季天一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扬中市油坊镇综合行政执法和应急管理办公室科员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扬中市油坊镇长旺街社区副书记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姜文平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扬中市生态环境局法规标准与科技科负责人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胡晓梅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扬中市审计局经审中心副主任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扬中市审计局固投科科长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徐金生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扬中市新坝镇党委政法委员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黄克龙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江苏江洲律师事务所律师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曹丽蓉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扬中市卫健委政策法规与监督科科长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22240"/>
    <w:rsid w:val="443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firstLine="63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2025-09-01T06:25:00Z</dcterms:created>
  <dc:creator>王华</dc:creator>
  <cp:lastModifiedBy>王华</cp:lastModifiedBy>
  <dcterms:modified xsi:type="dcterms:W3CDTF">2025-09-01T06:25:50Z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pid="3" fmtid="{D5CDD505-2E9C-101B-9397-08002B2CF9AE}" name="i9/X98J61YbO8/EjE2OBc4TCizY4/N6f7uyANavpoa0FlnTXzMyS8pTrnbcLVYT1">
    <vt:lpwstr>NjPQi27aMDAE5iKgcUu+asZWPCSmy0g7p4gJKmrpRlE=</vt:lpwstr>
  </property>
</Properties>
</file>